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https://ua.legalblanks.com/documents/housing/tenancy-notice-ua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